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03A1" w14:textId="77777777" w:rsidR="0055082B" w:rsidRPr="0055082B" w:rsidRDefault="0055082B" w:rsidP="00647C31">
      <w:pPr>
        <w:suppressAutoHyphens/>
        <w:spacing w:after="0" w:line="240" w:lineRule="auto"/>
        <w:ind w:left="7799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Obrazac 2</w:t>
      </w:r>
    </w:p>
    <w:p w14:paraId="1645F95A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PEOVICA d.o.o.</w:t>
      </w:r>
    </w:p>
    <w:p w14:paraId="157BBE93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Vladimira Nazora 12</w:t>
      </w:r>
    </w:p>
    <w:p w14:paraId="474ACED1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21 310 Omiš</w:t>
      </w:r>
    </w:p>
    <w:p w14:paraId="1BECF15C" w14:textId="46B16421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Broj: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C8473B">
        <w:rPr>
          <w:rFonts w:ascii="Calibri" w:eastAsia="Arial Unicode MS" w:hAnsi="Calibri" w:cs="Calibri"/>
          <w:kern w:val="1"/>
          <w:lang w:eastAsia="ar-SA"/>
        </w:rPr>
        <w:t>1496</w:t>
      </w:r>
      <w:r w:rsidR="00511FBB">
        <w:rPr>
          <w:rFonts w:ascii="Calibri" w:eastAsia="Arial Unicode MS" w:hAnsi="Calibri" w:cs="Calibri"/>
          <w:kern w:val="1"/>
          <w:lang w:eastAsia="ar-SA"/>
        </w:rPr>
        <w:t>/2-</w:t>
      </w:r>
      <w:r w:rsidR="00C8473B">
        <w:rPr>
          <w:rFonts w:ascii="Calibri" w:eastAsia="Arial Unicode MS" w:hAnsi="Calibri" w:cs="Calibri"/>
          <w:kern w:val="1"/>
          <w:lang w:eastAsia="ar-SA"/>
        </w:rPr>
        <w:t>20</w:t>
      </w:r>
    </w:p>
    <w:p w14:paraId="6BF40A32" w14:textId="481995CF" w:rsidR="0055082B" w:rsidRPr="0055082B" w:rsidRDefault="00647C31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 xml:space="preserve">Omiš, </w:t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C8473B">
        <w:rPr>
          <w:rFonts w:ascii="Calibri" w:eastAsia="Arial Unicode MS" w:hAnsi="Calibri" w:cs="Calibri"/>
          <w:kern w:val="1"/>
          <w:lang w:eastAsia="ar-SA"/>
        </w:rPr>
        <w:t>23</w:t>
      </w:r>
      <w:r>
        <w:rPr>
          <w:rFonts w:ascii="Calibri" w:eastAsia="Arial Unicode MS" w:hAnsi="Calibri" w:cs="Calibri"/>
          <w:kern w:val="1"/>
          <w:lang w:eastAsia="ar-SA"/>
        </w:rPr>
        <w:t>.</w:t>
      </w:r>
      <w:r w:rsidR="00511FBB">
        <w:rPr>
          <w:rFonts w:ascii="Calibri" w:eastAsia="Arial Unicode MS" w:hAnsi="Calibri" w:cs="Calibri"/>
          <w:kern w:val="1"/>
          <w:lang w:eastAsia="ar-SA"/>
        </w:rPr>
        <w:t>0</w:t>
      </w:r>
      <w:r w:rsidR="00C8473B">
        <w:rPr>
          <w:rFonts w:ascii="Calibri" w:eastAsia="Arial Unicode MS" w:hAnsi="Calibri" w:cs="Calibri"/>
          <w:kern w:val="1"/>
          <w:lang w:eastAsia="ar-SA"/>
        </w:rPr>
        <w:t>3</w:t>
      </w:r>
      <w:r w:rsidR="00511FBB">
        <w:rPr>
          <w:rFonts w:ascii="Calibri" w:eastAsia="Arial Unicode MS" w:hAnsi="Calibri" w:cs="Calibri"/>
          <w:kern w:val="1"/>
          <w:lang w:eastAsia="ar-SA"/>
        </w:rPr>
        <w:t>.20</w:t>
      </w:r>
      <w:r w:rsidR="00C8473B">
        <w:rPr>
          <w:rFonts w:ascii="Calibri" w:eastAsia="Arial Unicode MS" w:hAnsi="Calibri" w:cs="Calibri"/>
          <w:kern w:val="1"/>
          <w:lang w:eastAsia="ar-SA"/>
        </w:rPr>
        <w:t>20</w:t>
      </w:r>
      <w:r w:rsidR="007A2A87">
        <w:rPr>
          <w:rFonts w:ascii="Calibri" w:eastAsia="Arial Unicode MS" w:hAnsi="Calibri" w:cs="Calibri"/>
          <w:kern w:val="1"/>
          <w:lang w:eastAsia="ar-SA"/>
        </w:rPr>
        <w:t>.</w:t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 xml:space="preserve"> godine</w:t>
      </w:r>
    </w:p>
    <w:p w14:paraId="0C380DB6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5D72C82C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17761DA6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                    </w:t>
      </w:r>
    </w:p>
    <w:p w14:paraId="295C1EBB" w14:textId="77777777" w:rsidR="007A2A87" w:rsidRDefault="0055082B" w:rsidP="00B52E47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 xml:space="preserve">    </w:t>
      </w:r>
      <w:r w:rsidR="007A2A87">
        <w:rPr>
          <w:rFonts w:ascii="Calibri" w:eastAsia="Arial Unicode MS" w:hAnsi="Calibri" w:cs="Calibri"/>
          <w:kern w:val="1"/>
          <w:lang w:eastAsia="ar-SA"/>
        </w:rPr>
        <w:tab/>
      </w:r>
      <w:r w:rsidR="007A2A87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>Gospodarsk</w:t>
      </w:r>
      <w:r w:rsidR="007A2A87">
        <w:rPr>
          <w:rFonts w:ascii="Calibri" w:eastAsia="Arial Unicode MS" w:hAnsi="Calibri" w:cs="Calibri"/>
          <w:kern w:val="1"/>
          <w:lang w:eastAsia="ar-SA"/>
        </w:rPr>
        <w:t>i subjekti:</w:t>
      </w:r>
    </w:p>
    <w:p w14:paraId="64C58F0F" w14:textId="7FF7FAAE" w:rsidR="00F93848" w:rsidRPr="0055082B" w:rsidRDefault="007A2A87" w:rsidP="000C6381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  <w:t xml:space="preserve">           </w:t>
      </w:r>
      <w:r w:rsidR="00647190">
        <w:rPr>
          <w:rFonts w:ascii="Calibri" w:eastAsia="Arial Unicode MS" w:hAnsi="Calibri" w:cs="Calibri"/>
          <w:kern w:val="1"/>
          <w:lang w:eastAsia="ar-SA"/>
        </w:rPr>
        <w:tab/>
        <w:t xml:space="preserve">     </w:t>
      </w:r>
      <w:r w:rsidR="000C6381">
        <w:t>______________</w:t>
      </w:r>
      <w:bookmarkStart w:id="0" w:name="_GoBack"/>
      <w:bookmarkEnd w:id="0"/>
    </w:p>
    <w:p w14:paraId="0A0E30C8" w14:textId="77777777" w:rsidR="00B52E47" w:rsidRDefault="0055082B" w:rsidP="00B52E47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</w:p>
    <w:p w14:paraId="5D722592" w14:textId="77777777" w:rsidR="00675B9C" w:rsidRPr="0055082B" w:rsidRDefault="00675B9C" w:rsidP="0055082B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14:paraId="7F1845BA" w14:textId="77777777" w:rsidR="0055082B" w:rsidRPr="0055082B" w:rsidRDefault="0055082B" w:rsidP="0055082B">
      <w:pPr>
        <w:suppressAutoHyphens/>
        <w:spacing w:after="0" w:line="240" w:lineRule="auto"/>
        <w:jc w:val="center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POZIV NA DOSTAVU PONUDE</w:t>
      </w:r>
    </w:p>
    <w:p w14:paraId="6137DBCA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36F7D1E3" w14:textId="0CB8AB4B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Naručitelj  PEOVICA d.o.o. pokrenuo je nabavu  </w:t>
      </w:r>
      <w:r w:rsidR="00C8473B">
        <w:t>Održavanje ERP sustava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, </w:t>
      </w:r>
      <w:r w:rsidRPr="0055082B">
        <w:rPr>
          <w:rFonts w:ascii="Calibri" w:eastAsia="Arial Unicode MS" w:hAnsi="Calibri" w:cs="Calibri"/>
          <w:kern w:val="1"/>
          <w:lang w:eastAsia="ar-SA"/>
        </w:rPr>
        <w:t>evide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ncijski broj nabave : </w:t>
      </w:r>
      <w:r w:rsidR="00511FBB">
        <w:rPr>
          <w:rFonts w:ascii="Calibri" w:eastAsia="Arial Unicode MS" w:hAnsi="Calibri" w:cs="Calibri"/>
          <w:kern w:val="1"/>
          <w:lang w:eastAsia="ar-SA"/>
        </w:rPr>
        <w:t>BR</w:t>
      </w:r>
      <w:r w:rsidR="00C8473B">
        <w:rPr>
          <w:rFonts w:ascii="Calibri" w:eastAsia="Arial Unicode MS" w:hAnsi="Calibri" w:cs="Calibri"/>
          <w:kern w:val="1"/>
          <w:lang w:eastAsia="ar-SA"/>
        </w:rPr>
        <w:t>5/20</w:t>
      </w:r>
      <w:r w:rsidRPr="0055082B">
        <w:rPr>
          <w:rFonts w:ascii="Calibri" w:eastAsia="Arial Unicode MS" w:hAnsi="Calibri" w:cs="Calibri"/>
          <w:kern w:val="1"/>
          <w:lang w:eastAsia="ar-SA"/>
        </w:rPr>
        <w:t>, te Vam upućujemo ovaj Poziv na dostavu ponude.</w:t>
      </w:r>
    </w:p>
    <w:p w14:paraId="5C3BD4D2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</w:p>
    <w:p w14:paraId="7E605094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Sukladno članku 12. Zakona o javnoj nabavi („Narodne novine“, br. 120/16) za procijenjenu vrijednost nabave manju od 200.000,00 bez PDV-a za robu i usluge odnosno 500.000,00 kn bez PDV-a za radove (tzv. jednostavnu nabavu), naručitelj nije obavezan provoditi postupke javne nabave propisane Zakonom o javnoj nabavi.</w:t>
      </w:r>
    </w:p>
    <w:p w14:paraId="50004B3B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kern w:val="1"/>
          <w:lang w:eastAsia="ar-SA"/>
        </w:rPr>
      </w:pPr>
    </w:p>
    <w:p w14:paraId="3652EDE0" w14:textId="77777777" w:rsidR="0055082B" w:rsidRPr="0055082B" w:rsidRDefault="0055082B" w:rsidP="0055082B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55082B">
        <w:rPr>
          <w:rFonts w:ascii="Calibri" w:eastAsia="Calibri" w:hAnsi="Calibri" w:cs="Times New Roman"/>
          <w:b/>
        </w:rPr>
        <w:t>OPIS PREDMETA NABAVE</w:t>
      </w:r>
    </w:p>
    <w:p w14:paraId="267C833E" w14:textId="7D2CFFFD" w:rsidR="0055082B" w:rsidRPr="0055082B" w:rsidRDefault="00647C31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Predmet nabave </w:t>
      </w:r>
      <w:r w:rsidR="00C8473B">
        <w:t xml:space="preserve">Održavanje ERP sustava </w:t>
      </w:r>
      <w:r>
        <w:rPr>
          <w:rFonts w:ascii="Calibri" w:eastAsia="Arial Unicode MS" w:hAnsi="Calibri" w:cs="font204"/>
          <w:kern w:val="1"/>
          <w:lang w:eastAsia="ar-SA"/>
        </w:rPr>
        <w:t xml:space="preserve">je </w:t>
      </w:r>
      <w:r w:rsidR="0055082B" w:rsidRPr="0055082B">
        <w:rPr>
          <w:rFonts w:ascii="Calibri" w:eastAsia="Arial Unicode MS" w:hAnsi="Calibri" w:cs="font204"/>
          <w:kern w:val="1"/>
          <w:lang w:eastAsia="ar-SA"/>
        </w:rPr>
        <w:t>sukladno priloženom Troškovniku.</w:t>
      </w:r>
    </w:p>
    <w:p w14:paraId="11C3A556" w14:textId="440091DB" w:rsidR="0055082B" w:rsidRDefault="0055082B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55082B">
        <w:rPr>
          <w:rFonts w:ascii="Calibri" w:eastAsia="Arial Unicode MS" w:hAnsi="Calibri" w:cs="font204"/>
          <w:kern w:val="1"/>
          <w:lang w:eastAsia="ar-SA"/>
        </w:rPr>
        <w:t>Procijenjena</w:t>
      </w:r>
      <w:r w:rsidR="00647C31">
        <w:rPr>
          <w:rFonts w:ascii="Calibri" w:eastAsia="Arial Unicode MS" w:hAnsi="Calibri" w:cs="font204"/>
          <w:kern w:val="1"/>
          <w:lang w:eastAsia="ar-SA"/>
        </w:rPr>
        <w:t xml:space="preserve"> vrijednost nabave (bez PDV-a): </w:t>
      </w:r>
      <w:r w:rsidR="00C8473B">
        <w:rPr>
          <w:rFonts w:ascii="Calibri" w:eastAsia="Arial Unicode MS" w:hAnsi="Calibri" w:cs="font204"/>
          <w:kern w:val="1"/>
          <w:lang w:eastAsia="ar-SA"/>
        </w:rPr>
        <w:t>95</w:t>
      </w:r>
      <w:r w:rsidR="007A2A87">
        <w:rPr>
          <w:rFonts w:ascii="Calibri" w:eastAsia="Arial Unicode MS" w:hAnsi="Calibri" w:cs="font204"/>
          <w:kern w:val="1"/>
          <w:lang w:eastAsia="ar-SA"/>
        </w:rPr>
        <w:t>.000,00 Kn</w:t>
      </w:r>
    </w:p>
    <w:p w14:paraId="19AA967B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 xml:space="preserve">Održavanje integralnog komunalnog informatičkog sustava mora sadržavati slijedeće elemente poslovanja: </w:t>
      </w:r>
    </w:p>
    <w:p w14:paraId="405BB60A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>FINANCIJSKO POSLOVANJE – glavna knjiga, zaključni list, analitičke kartice, dnevnik, temeljnica, bruto bilanca i bilanca po klasi</w:t>
      </w:r>
    </w:p>
    <w:p w14:paraId="196370CE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>SALDA KONTI KUPACA/DOBAVLJAČA – kartice kupaca/dobavljača, otvorene/zatvorene stavke, dugovanja/potraživanja, dospjela/nedospjela, opomene. Automatsko i naknadno zatvaranje stavaka, kompenzacije. Obrazac OPZ-STAT-1.</w:t>
      </w:r>
    </w:p>
    <w:p w14:paraId="16EB5A24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 xml:space="preserve">BILANCA USPJEHA – </w:t>
      </w:r>
    </w:p>
    <w:p w14:paraId="5DEDDF9B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>KNJIGA UR-a – ažuriranje knjige UR-a po vrstama isporuke i vrstama računa, ispisi virmana, pregled i ispis knjige. Prijenos ulaznih računa u salda konti dobavljača i glavnu knjigu.</w:t>
      </w:r>
    </w:p>
    <w:p w14:paraId="09A836EC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 xml:space="preserve">KNJIGA IR-a - ažuriranje knjige IR-a po vrstama isporuke, otpreme, pregledi i ispis knjige. Preuzimanje faktura iz robnog poslovanja ili fakturiranja. </w:t>
      </w:r>
    </w:p>
    <w:p w14:paraId="154FA7A5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>OBRAČUN PDV-a – predračun/obračun PDV-a na osnovu prethodno ažuriranih knjiga UR-a i IR-a, ispis/slanje na poreznu PDV – obrascu</w:t>
      </w:r>
    </w:p>
    <w:p w14:paraId="2BDF295A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>OBRAČUN PLAĆE – obračun neto – bruto, bruto – neto, bodovi, više obračuna u mjesecu. Dojava mjesečnih primanja/obustava. Obračun dodataka, doprinosa, poreza, članarina, kredita, posebnih obustava. Rekapitulacije, spiskovi za  banke, isplatne liste, ispis virmana. Obrasci ID, M4, RS, PK1, IDD, JOPP.</w:t>
      </w:r>
    </w:p>
    <w:p w14:paraId="2B423551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>OSNOVNA SREDSTVA</w:t>
      </w:r>
    </w:p>
    <w:p w14:paraId="2604332D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>MATERIJALNO POSLOVANJE</w:t>
      </w:r>
    </w:p>
    <w:p w14:paraId="0A2C1B85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>OBRAČUN KAMATA</w:t>
      </w:r>
    </w:p>
    <w:p w14:paraId="59286C72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>UTUŽENJA</w:t>
      </w:r>
    </w:p>
    <w:p w14:paraId="7ED534EA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lastRenderedPageBreak/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>NET BANKING</w:t>
      </w:r>
    </w:p>
    <w:p w14:paraId="545BFD9A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>BLAGAJNA</w:t>
      </w:r>
    </w:p>
    <w:p w14:paraId="681CDBE1" w14:textId="421DE102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>SUSTAV EVIDENCIJE PRAŽNJENJA POSUDA – šifrarnik korisnika(domaćinstva, obrtnici, poduzeća), objektu, cjenici,  naselja, ulice, posude. Ispis s barkodom: uplatnica, virmana, faktura, opomena, kamata. Urudžbena lista, lista zaduženja, lista dužnika, lista poreza, obavijesti za korisnike. Obračun zbrinjava</w:t>
      </w:r>
      <w:r w:rsidR="00511FBB">
        <w:rPr>
          <w:rFonts w:ascii="Calibri" w:eastAsia="Arial Unicode MS" w:hAnsi="Calibri" w:cs="font204"/>
          <w:kern w:val="1"/>
          <w:lang w:eastAsia="ar-SA"/>
        </w:rPr>
        <w:t>nja komunalnog otpada za</w:t>
      </w:r>
      <w:r w:rsidR="00C8473B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511FBB">
        <w:rPr>
          <w:rFonts w:ascii="Calibri" w:eastAsia="Arial Unicode MS" w:hAnsi="Calibri" w:cs="font204"/>
          <w:kern w:val="1"/>
          <w:lang w:eastAsia="ar-SA"/>
        </w:rPr>
        <w:t>domaći</w:t>
      </w:r>
      <w:r w:rsidRPr="00D877BF">
        <w:rPr>
          <w:rFonts w:ascii="Calibri" w:eastAsia="Arial Unicode MS" w:hAnsi="Calibri" w:cs="font204"/>
          <w:kern w:val="1"/>
          <w:lang w:eastAsia="ar-SA"/>
        </w:rPr>
        <w:t xml:space="preserve">nstva po volumenu, te broju pražnjenja, za gospodarstvo po ugovorima, volumenu te broju pražnjenja. </w:t>
      </w:r>
    </w:p>
    <w:p w14:paraId="362C25E6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>FAKTURIRANJE KOMUNALNIH USLUGA</w:t>
      </w:r>
    </w:p>
    <w:p w14:paraId="56B6B641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 xml:space="preserve">RECIKLAŽNO DVORIŠTE </w:t>
      </w:r>
    </w:p>
    <w:p w14:paraId="3A7AC351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 xml:space="preserve">JAVNA NABAVA I PLANOVI – povezuje knjige ulazno/izlazne pošte s arhiviranjem, plan nabave i financijski plan, ugovore s ponuditeljima, predmete i postupke nabave uz ovjere dokumenata od strane odgovornih osoba. </w:t>
      </w:r>
    </w:p>
    <w:p w14:paraId="12A3BCE4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 xml:space="preserve">POŠTA – evidencija primljene pošte prema vrstama, predmetima i odgovornim osobama, evidencija izlazne pošte prema vrstama, predmetima i odgovorni osobama, ovjera i potvrda ulazne i izlazne pošte. Arhi8viranje pošte u digitalno obliku skeniranjem originalnih dokumenata. Dodjela ovlaštenja za pregled pojedinih dokumenata, zbirni prikaz akata prema pripadnosti predmetu, ukoliko je na taj način vođena evidencija.  </w:t>
      </w:r>
    </w:p>
    <w:p w14:paraId="2E922EBA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>MJERNICI - Strukturno praćenje promjena postojećih korisnika te evidencija novih korisnika komunalnih usluga.</w:t>
      </w:r>
    </w:p>
    <w:p w14:paraId="39175C61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>KADROVSKA EVIDENCIJA – evidencija kadrova, izračun radnog staža, raspored na radna mjesta, izračun broja dana godišnjeg odmora, plan godišnjeg odmora, razni spisi djelatnika.</w:t>
      </w:r>
    </w:p>
    <w:p w14:paraId="503FC1AA" w14:textId="77777777" w:rsidR="00D877BF" w:rsidRPr="0055082B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>-</w:t>
      </w:r>
      <w:r w:rsidRPr="00D877BF">
        <w:rPr>
          <w:rFonts w:ascii="Calibri" w:eastAsia="Arial Unicode MS" w:hAnsi="Calibri" w:cs="font204"/>
          <w:kern w:val="1"/>
          <w:lang w:eastAsia="ar-SA"/>
        </w:rPr>
        <w:tab/>
        <w:t>AUTOMATSKA ARHIVA- izrada procedure koja se pokreće automatski i svakodnevno radi arhiviranja cjelokupne baze podataka.</w:t>
      </w:r>
    </w:p>
    <w:p w14:paraId="38F57B16" w14:textId="77777777" w:rsidR="0055082B" w:rsidRPr="0055082B" w:rsidRDefault="0055082B" w:rsidP="0055082B">
      <w:pPr>
        <w:suppressAutoHyphens/>
        <w:spacing w:after="0" w:line="276" w:lineRule="auto"/>
        <w:ind w:left="360"/>
        <w:rPr>
          <w:rFonts w:ascii="Calibri" w:eastAsia="Arial Unicode MS" w:hAnsi="Calibri" w:cs="font204"/>
          <w:b/>
          <w:kern w:val="1"/>
          <w:lang w:eastAsia="ar-SA"/>
        </w:rPr>
      </w:pPr>
    </w:p>
    <w:p w14:paraId="3C7FDD26" w14:textId="77777777" w:rsidR="0055082B" w:rsidRPr="00A102B8" w:rsidRDefault="0055082B" w:rsidP="00A102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Times New Roman"/>
          <w:b/>
        </w:rPr>
      </w:pPr>
      <w:r w:rsidRPr="00A102B8">
        <w:rPr>
          <w:rFonts w:ascii="Calibri" w:eastAsia="Calibri" w:hAnsi="Calibri" w:cs="Times New Roman"/>
          <w:b/>
        </w:rPr>
        <w:t>UVJETI NABAVE</w:t>
      </w:r>
    </w:p>
    <w:p w14:paraId="1053D2B3" w14:textId="77777777" w:rsidR="0055082B" w:rsidRDefault="00A102B8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Kriteriji za odabir ponude je najniža cijena.</w:t>
      </w:r>
    </w:p>
    <w:p w14:paraId="7AC6D2F9" w14:textId="67907B9C" w:rsidR="00A102B8" w:rsidRDefault="00A102B8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Rok za dostavu ponude</w:t>
      </w:r>
      <w:r w:rsidR="00511FBB">
        <w:rPr>
          <w:rFonts w:ascii="Calibri" w:eastAsia="Arial Unicode MS" w:hAnsi="Calibri" w:cs="font204"/>
          <w:kern w:val="1"/>
          <w:lang w:eastAsia="ar-SA"/>
        </w:rPr>
        <w:t xml:space="preserve"> 3</w:t>
      </w:r>
      <w:r w:rsidR="00C8473B">
        <w:rPr>
          <w:rFonts w:ascii="Calibri" w:eastAsia="Arial Unicode MS" w:hAnsi="Calibri" w:cs="font204"/>
          <w:kern w:val="1"/>
          <w:lang w:eastAsia="ar-SA"/>
        </w:rPr>
        <w:t>1</w:t>
      </w:r>
      <w:r w:rsidR="00511FBB">
        <w:rPr>
          <w:rFonts w:ascii="Calibri" w:eastAsia="Arial Unicode MS" w:hAnsi="Calibri" w:cs="font204"/>
          <w:kern w:val="1"/>
          <w:lang w:eastAsia="ar-SA"/>
        </w:rPr>
        <w:t>.0</w:t>
      </w:r>
      <w:r w:rsidR="00C8473B">
        <w:rPr>
          <w:rFonts w:ascii="Calibri" w:eastAsia="Arial Unicode MS" w:hAnsi="Calibri" w:cs="font204"/>
          <w:kern w:val="1"/>
          <w:lang w:eastAsia="ar-SA"/>
        </w:rPr>
        <w:t>3</w:t>
      </w:r>
      <w:r w:rsidR="00511FBB">
        <w:rPr>
          <w:rFonts w:ascii="Calibri" w:eastAsia="Arial Unicode MS" w:hAnsi="Calibri" w:cs="font204"/>
          <w:kern w:val="1"/>
          <w:lang w:eastAsia="ar-SA"/>
        </w:rPr>
        <w:t>.20</w:t>
      </w:r>
      <w:r w:rsidR="00C8473B">
        <w:rPr>
          <w:rFonts w:ascii="Calibri" w:eastAsia="Arial Unicode MS" w:hAnsi="Calibri" w:cs="font204"/>
          <w:kern w:val="1"/>
          <w:lang w:eastAsia="ar-SA"/>
        </w:rPr>
        <w:t>20</w:t>
      </w:r>
      <w:r w:rsidR="007A2A87">
        <w:rPr>
          <w:rFonts w:ascii="Calibri" w:eastAsia="Arial Unicode MS" w:hAnsi="Calibri" w:cs="font204"/>
          <w:kern w:val="1"/>
          <w:lang w:eastAsia="ar-SA"/>
        </w:rPr>
        <w:t xml:space="preserve"> u 12.00 h.</w:t>
      </w:r>
    </w:p>
    <w:p w14:paraId="38989245" w14:textId="77777777" w:rsidR="00A102B8" w:rsidRDefault="00A102B8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Kontakt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>osob</w:t>
      </w:r>
      <w:r w:rsidR="00CE6EB0">
        <w:rPr>
          <w:rFonts w:ascii="Calibri" w:eastAsia="Arial Unicode MS" w:hAnsi="Calibri" w:cs="font204"/>
          <w:kern w:val="1"/>
          <w:lang w:eastAsia="ar-SA"/>
        </w:rPr>
        <w:t>a zadužena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 za komunikaciju s ponuditeljima</w:t>
      </w:r>
      <w:r w:rsidR="00CE6EB0">
        <w:rPr>
          <w:rFonts w:ascii="Calibri" w:eastAsia="Arial Unicode MS" w:hAnsi="Calibri" w:cs="font204"/>
          <w:kern w:val="1"/>
          <w:lang w:eastAsia="ar-SA"/>
        </w:rPr>
        <w:t xml:space="preserve"> Zoran Stanić , telefon: 021 862 388, telefax: 021 862 577,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E-mail: </w:t>
      </w:r>
      <w:hyperlink r:id="rId5" w:history="1">
        <w:r w:rsidR="00CE6EB0" w:rsidRPr="00BF7A05">
          <w:rPr>
            <w:rStyle w:val="Hiperveza"/>
            <w:rFonts w:ascii="Calibri" w:eastAsia="Arial Unicode MS" w:hAnsi="Calibri" w:cs="font204"/>
            <w:kern w:val="1"/>
            <w:lang w:eastAsia="ar-SA"/>
          </w:rPr>
          <w:t>zoran.stanic@peovica.hr</w:t>
        </w:r>
      </w:hyperlink>
    </w:p>
    <w:p w14:paraId="503025A0" w14:textId="77777777" w:rsidR="00CE6EB0" w:rsidRPr="0055082B" w:rsidRDefault="00CE6EB0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onude </w:t>
      </w:r>
      <w:r>
        <w:rPr>
          <w:rFonts w:ascii="Calibri" w:eastAsia="Arial Unicode MS" w:hAnsi="Calibri" w:cs="font204"/>
          <w:kern w:val="1"/>
          <w:lang w:eastAsia="ar-SA"/>
        </w:rPr>
        <w:t>se može dostaviti poštom preporučeno,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 predati osobno u zatvorenoj omotnici</w:t>
      </w:r>
      <w:r w:rsidR="005E4B0B">
        <w:rPr>
          <w:rFonts w:ascii="Calibri" w:eastAsia="Arial Unicode MS" w:hAnsi="Calibri" w:cs="font204"/>
          <w:kern w:val="1"/>
          <w:lang w:eastAsia="ar-SA"/>
        </w:rPr>
        <w:t>,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5E4B0B">
        <w:rPr>
          <w:rFonts w:ascii="Calibri" w:eastAsia="Arial Unicode MS" w:hAnsi="Calibri" w:cs="font204"/>
          <w:kern w:val="1"/>
          <w:lang w:eastAsia="ar-SA"/>
        </w:rPr>
        <w:t xml:space="preserve">telefaksom </w:t>
      </w:r>
      <w:r>
        <w:rPr>
          <w:rFonts w:ascii="Calibri" w:eastAsia="Arial Unicode MS" w:hAnsi="Calibri" w:cs="font204"/>
          <w:kern w:val="1"/>
          <w:lang w:eastAsia="ar-SA"/>
        </w:rPr>
        <w:t>ili e-mailom.</w:t>
      </w:r>
    </w:p>
    <w:p w14:paraId="62204CAE" w14:textId="77777777" w:rsidR="00E72B5C" w:rsidRDefault="0055082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55082B">
        <w:rPr>
          <w:rFonts w:ascii="Calibri" w:eastAsia="Calibri" w:hAnsi="Calibri" w:cs="Times New Roman"/>
        </w:rPr>
        <w:t xml:space="preserve"> </w:t>
      </w:r>
    </w:p>
    <w:p w14:paraId="0C2A9C16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59B2A88B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E4B0B">
        <w:rPr>
          <w:rFonts w:ascii="Calibri" w:eastAsia="Calibri" w:hAnsi="Calibri" w:cs="Times New Roman"/>
        </w:rPr>
        <w:t>Direktor</w:t>
      </w:r>
    </w:p>
    <w:p w14:paraId="35F8D14F" w14:textId="77777777" w:rsidR="005E4B0B" w:rsidRPr="0055082B" w:rsidRDefault="005E4B0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Leonardo Ljubičić, dipl. ing.</w:t>
      </w:r>
    </w:p>
    <w:sectPr w:rsidR="005E4B0B" w:rsidRPr="0055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FBE"/>
    <w:multiLevelType w:val="hybridMultilevel"/>
    <w:tmpl w:val="AD507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2B"/>
    <w:rsid w:val="000C6381"/>
    <w:rsid w:val="002454E1"/>
    <w:rsid w:val="00344713"/>
    <w:rsid w:val="00353C56"/>
    <w:rsid w:val="00384602"/>
    <w:rsid w:val="003A7F93"/>
    <w:rsid w:val="003F2EB9"/>
    <w:rsid w:val="004F3ED9"/>
    <w:rsid w:val="00511FBB"/>
    <w:rsid w:val="0055082B"/>
    <w:rsid w:val="005E4B0B"/>
    <w:rsid w:val="00610168"/>
    <w:rsid w:val="00647190"/>
    <w:rsid w:val="00647C31"/>
    <w:rsid w:val="00675B9C"/>
    <w:rsid w:val="007101AE"/>
    <w:rsid w:val="007467D9"/>
    <w:rsid w:val="007A2A87"/>
    <w:rsid w:val="00A102B8"/>
    <w:rsid w:val="00B25579"/>
    <w:rsid w:val="00B52E47"/>
    <w:rsid w:val="00C8473B"/>
    <w:rsid w:val="00CE6EB0"/>
    <w:rsid w:val="00D877BF"/>
    <w:rsid w:val="00E42527"/>
    <w:rsid w:val="00E433EF"/>
    <w:rsid w:val="00E72B5C"/>
    <w:rsid w:val="00F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1D0A"/>
  <w15:chartTrackingRefBased/>
  <w15:docId w15:val="{2CFC7D0B-42C6-4F99-921C-2DDD623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2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6E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4E1"/>
    <w:rPr>
      <w:rFonts w:ascii="Segoe UI" w:hAnsi="Segoe UI" w:cs="Segoe UI"/>
      <w:sz w:val="18"/>
      <w:szCs w:val="18"/>
    </w:rPr>
  </w:style>
  <w:style w:type="character" w:customStyle="1" w:styleId="st">
    <w:name w:val="st"/>
    <w:basedOn w:val="Zadanifontodlomka"/>
    <w:rsid w:val="007A2A87"/>
  </w:style>
  <w:style w:type="character" w:styleId="Istaknuto">
    <w:name w:val="Emphasis"/>
    <w:basedOn w:val="Zadanifontodlomka"/>
    <w:uiPriority w:val="20"/>
    <w:qFormat/>
    <w:rsid w:val="007A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.stanic@peo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Stanić</cp:lastModifiedBy>
  <cp:revision>20</cp:revision>
  <cp:lastPrinted>2018-01-05T09:31:00Z</cp:lastPrinted>
  <dcterms:created xsi:type="dcterms:W3CDTF">2018-01-05T08:42:00Z</dcterms:created>
  <dcterms:modified xsi:type="dcterms:W3CDTF">2020-03-24T07:48:00Z</dcterms:modified>
</cp:coreProperties>
</file>